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9711B" w14:textId="6F2824DD" w:rsidR="006214BB" w:rsidRDefault="006214BB" w:rsidP="006214BB">
      <w:pPr>
        <w:jc w:val="center"/>
        <w:rPr>
          <w:rFonts w:ascii="Times New Roman" w:hAnsi="Times New Roman" w:cs="Times New Roman"/>
          <w:bCs/>
          <w:sz w:val="24"/>
          <w:szCs w:val="24"/>
        </w:rPr>
      </w:pPr>
      <w:r w:rsidRPr="0095503C">
        <w:rPr>
          <w:rFonts w:ascii="Times New Roman" w:hAnsi="Times New Roman" w:cs="Times New Roman"/>
          <w:b/>
          <w:bCs/>
          <w:sz w:val="32"/>
          <w:szCs w:val="32"/>
        </w:rPr>
        <w:t xml:space="preserve">Mini-projet en </w:t>
      </w:r>
      <w:r w:rsidRPr="006214BB">
        <w:rPr>
          <w:rFonts w:ascii="Times New Roman" w:hAnsi="Times New Roman" w:cs="Times New Roman"/>
          <w:b/>
          <w:bCs/>
          <w:sz w:val="32"/>
          <w:szCs w:val="32"/>
        </w:rPr>
        <w:t>6</w:t>
      </w:r>
      <w:r>
        <w:rPr>
          <w:rFonts w:ascii="Times New Roman" w:hAnsi="Times New Roman" w:cs="Times New Roman"/>
          <w:b/>
          <w:bCs/>
          <w:sz w:val="32"/>
          <w:szCs w:val="32"/>
          <w:vertAlign w:val="superscript"/>
        </w:rPr>
        <w:t>ème</w:t>
      </w:r>
      <w:r w:rsidRPr="0095503C">
        <w:rPr>
          <w:rFonts w:ascii="Times New Roman" w:hAnsi="Times New Roman" w:cs="Times New Roman"/>
          <w:b/>
          <w:bCs/>
          <w:sz w:val="32"/>
          <w:szCs w:val="32"/>
          <w:vertAlign w:val="superscript"/>
        </w:rPr>
        <w:t xml:space="preserve"> </w:t>
      </w:r>
      <w:r>
        <w:rPr>
          <w:rFonts w:ascii="Times New Roman" w:hAnsi="Times New Roman" w:cs="Times New Roman"/>
          <w:b/>
          <w:bCs/>
          <w:sz w:val="32"/>
          <w:szCs w:val="32"/>
        </w:rPr>
        <w:t>–</w:t>
      </w:r>
      <w:r w:rsidRPr="0095503C">
        <w:rPr>
          <w:rFonts w:ascii="Times New Roman" w:hAnsi="Times New Roman" w:cs="Times New Roman"/>
          <w:b/>
          <w:bCs/>
          <w:sz w:val="32"/>
          <w:szCs w:val="32"/>
        </w:rPr>
        <w:t xml:space="preserve"> </w:t>
      </w:r>
      <w:r>
        <w:rPr>
          <w:rFonts w:ascii="Times New Roman" w:hAnsi="Times New Roman" w:cs="Times New Roman"/>
          <w:b/>
          <w:sz w:val="32"/>
          <w:szCs w:val="32"/>
        </w:rPr>
        <w:t>Quand l’homme n’est plus là</w:t>
      </w:r>
      <w:r>
        <w:rPr>
          <w:rFonts w:ascii="Times New Roman" w:hAnsi="Times New Roman" w:cs="Times New Roman"/>
          <w:b/>
          <w:sz w:val="32"/>
          <w:szCs w:val="32"/>
        </w:rPr>
        <w:br/>
      </w:r>
    </w:p>
    <w:p w14:paraId="2C44EA42" w14:textId="3CBDFAE1" w:rsidR="006214BB" w:rsidRPr="0095503C" w:rsidRDefault="006214BB" w:rsidP="006214BB">
      <w:pPr>
        <w:jc w:val="center"/>
        <w:rPr>
          <w:rFonts w:ascii="Times New Roman" w:hAnsi="Times New Roman" w:cs="Times New Roman"/>
          <w:bCs/>
          <w:sz w:val="24"/>
          <w:szCs w:val="24"/>
        </w:rPr>
      </w:pPr>
      <w:r w:rsidRPr="0095503C">
        <w:rPr>
          <w:rFonts w:ascii="Times New Roman" w:hAnsi="Times New Roman" w:cs="Times New Roman"/>
          <w:bCs/>
          <w:sz w:val="24"/>
          <w:szCs w:val="24"/>
        </w:rPr>
        <w:t xml:space="preserve">Proposition de </w:t>
      </w:r>
      <w:r>
        <w:rPr>
          <w:rFonts w:ascii="Times New Roman" w:hAnsi="Times New Roman" w:cs="Times New Roman"/>
          <w:bCs/>
          <w:sz w:val="24"/>
          <w:szCs w:val="24"/>
        </w:rPr>
        <w:t>Gwénola Fièvre</w:t>
      </w:r>
      <w:r>
        <w:rPr>
          <w:rFonts w:ascii="Times New Roman" w:hAnsi="Times New Roman" w:cs="Times New Roman"/>
          <w:bCs/>
          <w:sz w:val="24"/>
          <w:szCs w:val="24"/>
        </w:rPr>
        <w:t xml:space="preserve">, professeure de lettres au collège </w:t>
      </w:r>
      <w:r>
        <w:rPr>
          <w:rFonts w:ascii="Times New Roman" w:hAnsi="Times New Roman" w:cs="Times New Roman"/>
          <w:bCs/>
          <w:sz w:val="24"/>
          <w:szCs w:val="24"/>
        </w:rPr>
        <w:t>Le Roussay</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Étrechy</w:t>
      </w:r>
      <w:proofErr w:type="spellEnd"/>
      <w:r>
        <w:rPr>
          <w:rFonts w:ascii="Times New Roman" w:hAnsi="Times New Roman" w:cs="Times New Roman"/>
          <w:bCs/>
          <w:sz w:val="24"/>
          <w:szCs w:val="24"/>
        </w:rPr>
        <w:br/>
        <w:t xml:space="preserve">Formatrice </w:t>
      </w:r>
      <w:r>
        <w:rPr>
          <w:rFonts w:ascii="Times New Roman" w:hAnsi="Times New Roman" w:cs="Times New Roman"/>
          <w:bCs/>
          <w:sz w:val="24"/>
          <w:szCs w:val="24"/>
        </w:rPr>
        <w:t>– Chargée de mission d’inspection</w:t>
      </w:r>
      <w:r>
        <w:rPr>
          <w:rFonts w:ascii="Times New Roman" w:hAnsi="Times New Roman" w:cs="Times New Roman"/>
          <w:bCs/>
          <w:sz w:val="24"/>
          <w:szCs w:val="24"/>
        </w:rPr>
        <w:t xml:space="preserve"> (Académie de Versailles)</w:t>
      </w:r>
    </w:p>
    <w:p w14:paraId="5518A904" w14:textId="77777777" w:rsidR="006214BB" w:rsidRDefault="006214BB" w:rsidP="00D54893">
      <w:pPr>
        <w:spacing w:before="100" w:beforeAutospacing="1" w:after="100" w:afterAutospacing="1" w:line="240" w:lineRule="auto"/>
        <w:jc w:val="both"/>
        <w:rPr>
          <w:rFonts w:ascii="Times New Roman" w:eastAsia="Times New Roman" w:hAnsi="Times New Roman" w:cs="Times New Roman"/>
          <w:b/>
          <w:bCs/>
          <w:sz w:val="24"/>
          <w:szCs w:val="24"/>
          <w:lang w:val="fr-FR"/>
        </w:rPr>
      </w:pPr>
    </w:p>
    <w:p w14:paraId="4C031BAF" w14:textId="3701A4B6" w:rsidR="00D54893" w:rsidRDefault="00D54893" w:rsidP="00D54893">
      <w:pPr>
        <w:spacing w:before="100" w:beforeAutospacing="1" w:after="100" w:afterAutospacing="1" w:line="240" w:lineRule="auto"/>
        <w:jc w:val="both"/>
        <w:rPr>
          <w:rFonts w:ascii="Times New Roman" w:eastAsia="Times New Roman" w:hAnsi="Times New Roman" w:cs="Times New Roman"/>
          <w:b/>
          <w:bCs/>
          <w:sz w:val="24"/>
          <w:szCs w:val="24"/>
          <w:lang w:val="fr-FR"/>
        </w:rPr>
      </w:pPr>
      <w:r w:rsidRPr="00406474">
        <w:rPr>
          <w:rFonts w:ascii="Times New Roman" w:eastAsia="Times New Roman" w:hAnsi="Times New Roman" w:cs="Times New Roman"/>
          <w:b/>
          <w:bCs/>
          <w:sz w:val="24"/>
          <w:szCs w:val="24"/>
          <w:lang w:val="fr-FR"/>
        </w:rPr>
        <w:t xml:space="preserve">Imaginer un espace connu </w:t>
      </w:r>
      <w:r>
        <w:rPr>
          <w:rFonts w:ascii="Times New Roman" w:eastAsia="Times New Roman" w:hAnsi="Times New Roman" w:cs="Times New Roman"/>
          <w:b/>
          <w:bCs/>
          <w:sz w:val="24"/>
          <w:szCs w:val="24"/>
          <w:lang w:val="fr-FR"/>
        </w:rPr>
        <w:t xml:space="preserve">déserté à l’occasion du </w:t>
      </w:r>
      <w:r w:rsidRPr="00406474">
        <w:rPr>
          <w:rFonts w:ascii="Times New Roman" w:eastAsia="Times New Roman" w:hAnsi="Times New Roman" w:cs="Times New Roman"/>
          <w:b/>
          <w:bCs/>
          <w:sz w:val="24"/>
          <w:szCs w:val="24"/>
          <w:lang w:val="fr-FR"/>
        </w:rPr>
        <w:t xml:space="preserve">confinement, par exemple la cour du collège, le gymnase, la bibliothèque, dans laquelle la nature ou les objets ont repris leurs droits (lire un extrait de </w:t>
      </w:r>
      <w:r w:rsidRPr="00406474">
        <w:rPr>
          <w:rFonts w:ascii="Times New Roman" w:eastAsia="Times New Roman" w:hAnsi="Times New Roman" w:cs="Times New Roman"/>
          <w:b/>
          <w:bCs/>
          <w:i/>
          <w:iCs/>
          <w:sz w:val="24"/>
          <w:szCs w:val="24"/>
          <w:lang w:val="fr-FR"/>
        </w:rPr>
        <w:t>Marco Valdo</w:t>
      </w:r>
      <w:r w:rsidRPr="00406474">
        <w:rPr>
          <w:rFonts w:ascii="Times New Roman" w:eastAsia="Times New Roman" w:hAnsi="Times New Roman" w:cs="Times New Roman"/>
          <w:b/>
          <w:bCs/>
          <w:sz w:val="24"/>
          <w:szCs w:val="24"/>
          <w:lang w:val="fr-FR"/>
        </w:rPr>
        <w:t xml:space="preserve"> ou de pages de BD de SF sur la transformation des espaces sans l’homme) et faire écrire à partir des sens par exemple. Peut se faire aussi à l’inverse : imaginer un espace fermé qui revit une fois que l’humain l’a quitté (</w:t>
      </w:r>
      <w:r>
        <w:rPr>
          <w:rFonts w:ascii="Times New Roman" w:eastAsia="Times New Roman" w:hAnsi="Times New Roman" w:cs="Times New Roman"/>
          <w:b/>
          <w:bCs/>
          <w:sz w:val="24"/>
          <w:szCs w:val="24"/>
          <w:lang w:val="fr-FR"/>
        </w:rPr>
        <w:t xml:space="preserve">ma chambre, le salon, </w:t>
      </w:r>
      <w:r w:rsidRPr="00406474">
        <w:rPr>
          <w:rFonts w:ascii="Times New Roman" w:eastAsia="Times New Roman" w:hAnsi="Times New Roman" w:cs="Times New Roman"/>
          <w:b/>
          <w:bCs/>
          <w:sz w:val="24"/>
          <w:szCs w:val="24"/>
          <w:lang w:val="fr-FR"/>
        </w:rPr>
        <w:t>après le confinement).</w:t>
      </w:r>
    </w:p>
    <w:p w14:paraId="292AA1D3" w14:textId="791A31BE" w:rsidR="006214BB" w:rsidRPr="006214BB" w:rsidRDefault="006214BB" w:rsidP="006214BB">
      <w:pPr>
        <w:jc w:val="both"/>
        <w:rPr>
          <w:rFonts w:ascii="Times New Roman" w:hAnsi="Times New Roman" w:cs="Times New Roman"/>
          <w:sz w:val="28"/>
          <w:szCs w:val="28"/>
        </w:rPr>
      </w:pPr>
      <w:r w:rsidRPr="0095503C">
        <w:rPr>
          <w:rFonts w:ascii="Times New Roman" w:hAnsi="Times New Roman" w:cs="Times New Roman"/>
          <w:sz w:val="28"/>
          <w:szCs w:val="28"/>
        </w:rPr>
        <w:t xml:space="preserve">Présentation du projet </w:t>
      </w:r>
    </w:p>
    <w:p w14:paraId="5EF87A86" w14:textId="7CF342A0" w:rsidR="006214BB" w:rsidRPr="006214BB" w:rsidRDefault="006214BB" w:rsidP="006214BB">
      <w:pPr>
        <w:spacing w:after="160" w:line="259" w:lineRule="auto"/>
        <w:rPr>
          <w:rFonts w:ascii="Times New Roman" w:eastAsia="Times New Roman" w:hAnsi="Times New Roman" w:cs="Times New Roman"/>
          <w:b/>
          <w:bCs/>
          <w:lang w:val="fr-FR"/>
        </w:rPr>
      </w:pPr>
      <w:r>
        <w:rPr>
          <w:rFonts w:ascii="Times New Roman" w:eastAsia="Times New Roman" w:hAnsi="Times New Roman" w:cs="Times New Roman"/>
          <w:b/>
          <w:lang w:val="fr-FR"/>
        </w:rPr>
        <w:br/>
      </w:r>
      <w:r w:rsidRPr="006214BB">
        <w:rPr>
          <w:rFonts w:ascii="Times New Roman" w:eastAsia="Times New Roman" w:hAnsi="Times New Roman" w:cs="Times New Roman"/>
          <w:b/>
          <w:lang w:val="fr-FR"/>
        </w:rPr>
        <w:t xml:space="preserve">Durée : </w:t>
      </w:r>
      <w:r w:rsidRPr="006214BB">
        <w:rPr>
          <w:rFonts w:ascii="Times New Roman" w:eastAsia="Times New Roman" w:hAnsi="Times New Roman" w:cs="Times New Roman"/>
          <w:lang w:val="fr-FR"/>
        </w:rPr>
        <w:t>3 à 4 séances</w:t>
      </w:r>
      <w:r w:rsidRPr="006214BB">
        <w:rPr>
          <w:rFonts w:ascii="Times New Roman" w:eastAsia="Times New Roman" w:hAnsi="Times New Roman" w:cs="Times New Roman"/>
          <w:b/>
          <w:bCs/>
          <w:lang w:val="fr-FR"/>
        </w:rPr>
        <w:t xml:space="preserve"> </w:t>
      </w:r>
    </w:p>
    <w:p w14:paraId="65C4879B" w14:textId="77777777" w:rsidR="006214BB" w:rsidRDefault="00D54893" w:rsidP="00D54893">
      <w:pPr>
        <w:spacing w:before="100" w:beforeAutospacing="1" w:after="100" w:afterAutospacing="1" w:line="240" w:lineRule="auto"/>
        <w:jc w:val="both"/>
        <w:rPr>
          <w:rFonts w:ascii="Times New Roman" w:eastAsia="Times New Roman" w:hAnsi="Times New Roman" w:cs="Times New Roman"/>
          <w:lang w:val="fr-FR"/>
        </w:rPr>
      </w:pPr>
      <w:r w:rsidRPr="00F6309B">
        <w:rPr>
          <w:rFonts w:ascii="Times New Roman" w:eastAsia="Times New Roman" w:hAnsi="Times New Roman" w:cs="Times New Roman"/>
          <w:b/>
          <w:lang w:val="fr-FR"/>
        </w:rPr>
        <w:t>Objectifs :</w:t>
      </w:r>
      <w:r>
        <w:rPr>
          <w:rFonts w:ascii="Times New Roman" w:eastAsia="Times New Roman" w:hAnsi="Times New Roman" w:cs="Times New Roman"/>
          <w:lang w:val="fr-FR"/>
        </w:rPr>
        <w:t xml:space="preserve"> </w:t>
      </w:r>
      <w:r w:rsidRPr="00F6309B">
        <w:rPr>
          <w:rFonts w:ascii="Times New Roman" w:eastAsia="Times New Roman" w:hAnsi="Times New Roman" w:cs="Times New Roman"/>
          <w:lang w:val="fr-FR"/>
        </w:rPr>
        <w:t xml:space="preserve">Sortir des espaces clos imposés par le confinement et imaginer l’ailleurs ou se réapproprier l’espace domestique par un récit de transfiguration poétique. </w:t>
      </w:r>
    </w:p>
    <w:p w14:paraId="0BDC526F" w14:textId="77777777" w:rsidR="006214BB" w:rsidRDefault="00D54893" w:rsidP="00D54893">
      <w:pPr>
        <w:spacing w:before="100" w:beforeAutospacing="1" w:after="100" w:afterAutospacing="1" w:line="240" w:lineRule="auto"/>
        <w:jc w:val="both"/>
        <w:rPr>
          <w:rFonts w:ascii="Times New Roman" w:eastAsia="Times New Roman" w:hAnsi="Times New Roman" w:cs="Times New Roman"/>
          <w:lang w:val="fr-FR"/>
        </w:rPr>
      </w:pPr>
      <w:r w:rsidRPr="00F6309B">
        <w:rPr>
          <w:rFonts w:ascii="Times New Roman" w:eastAsia="Times New Roman" w:hAnsi="Times New Roman" w:cs="Times New Roman"/>
          <w:b/>
          <w:lang w:val="fr-FR"/>
        </w:rPr>
        <w:t>Programmes </w:t>
      </w:r>
      <w:r w:rsidRPr="00F6309B">
        <w:rPr>
          <w:rFonts w:ascii="Times New Roman" w:eastAsia="Times New Roman" w:hAnsi="Times New Roman" w:cs="Times New Roman"/>
          <w:lang w:val="fr-FR"/>
        </w:rPr>
        <w:t xml:space="preserve">: Récits de création et création poétique. </w:t>
      </w:r>
    </w:p>
    <w:p w14:paraId="77E916C5" w14:textId="77777777" w:rsidR="006214BB" w:rsidRDefault="00D54893" w:rsidP="00D54893">
      <w:pPr>
        <w:spacing w:before="100" w:beforeAutospacing="1" w:after="100" w:afterAutospacing="1" w:line="240" w:lineRule="auto"/>
        <w:jc w:val="both"/>
        <w:rPr>
          <w:rFonts w:ascii="Times New Roman" w:eastAsia="Times New Roman" w:hAnsi="Times New Roman" w:cs="Times New Roman"/>
          <w:lang w:val="fr-FR"/>
        </w:rPr>
      </w:pPr>
      <w:r w:rsidRPr="00F6309B">
        <w:rPr>
          <w:rFonts w:ascii="Times New Roman" w:eastAsia="Times New Roman" w:hAnsi="Times New Roman" w:cs="Times New Roman"/>
          <w:b/>
          <w:lang w:val="fr-FR"/>
        </w:rPr>
        <w:t>Compétences </w:t>
      </w:r>
      <w:r w:rsidRPr="00F6309B">
        <w:rPr>
          <w:rFonts w:ascii="Times New Roman" w:eastAsia="Times New Roman" w:hAnsi="Times New Roman" w:cs="Times New Roman"/>
          <w:lang w:val="fr-FR"/>
        </w:rPr>
        <w:t xml:space="preserve">: Rédiger des écrits divers, réviser son texte en fonction de consignes, d’apports. Formation de la personne et du citoyen : Echanger des points de vue / Réagir de façon personnelle, sensible et raisonnée. </w:t>
      </w:r>
    </w:p>
    <w:p w14:paraId="2E49E543" w14:textId="1E532CC4" w:rsidR="00D54893" w:rsidRPr="00F6309B" w:rsidRDefault="00D54893" w:rsidP="00D54893">
      <w:pPr>
        <w:spacing w:before="100" w:beforeAutospacing="1" w:after="100" w:afterAutospacing="1" w:line="240" w:lineRule="auto"/>
        <w:jc w:val="both"/>
        <w:rPr>
          <w:rFonts w:ascii="Times New Roman" w:eastAsia="Times New Roman" w:hAnsi="Times New Roman" w:cs="Times New Roman"/>
          <w:lang w:val="fr-FR"/>
        </w:rPr>
      </w:pPr>
      <w:r w:rsidRPr="00F6309B">
        <w:rPr>
          <w:rFonts w:ascii="Times New Roman" w:eastAsia="Times New Roman" w:hAnsi="Times New Roman" w:cs="Times New Roman"/>
          <w:lang w:val="fr-FR"/>
        </w:rPr>
        <w:t xml:space="preserve">Ce projet se prête à la collaboration avec de nombreuses </w:t>
      </w:r>
      <w:r w:rsidRPr="000D7FF9">
        <w:rPr>
          <w:rFonts w:ascii="Times New Roman" w:eastAsia="Times New Roman" w:hAnsi="Times New Roman" w:cs="Times New Roman"/>
          <w:b/>
          <w:lang w:val="fr-FR"/>
        </w:rPr>
        <w:t xml:space="preserve">disciplines </w:t>
      </w:r>
      <w:r w:rsidRPr="00F6309B">
        <w:rPr>
          <w:rFonts w:ascii="Times New Roman" w:eastAsia="Times New Roman" w:hAnsi="Times New Roman" w:cs="Times New Roman"/>
          <w:lang w:val="fr-FR"/>
        </w:rPr>
        <w:t xml:space="preserve">(SVT pour le milieu naturel par ex.) et les thématiques qu’il aborde (description de l’environnement, lexique des sensations, etc.) permet d’inclure facilement les élèves </w:t>
      </w:r>
      <w:r w:rsidRPr="000D7FF9">
        <w:rPr>
          <w:rFonts w:ascii="Times New Roman" w:eastAsia="Times New Roman" w:hAnsi="Times New Roman" w:cs="Times New Roman"/>
          <w:b/>
          <w:lang w:val="fr-FR"/>
        </w:rPr>
        <w:t>UPE2A</w:t>
      </w:r>
      <w:r w:rsidRPr="00F6309B">
        <w:rPr>
          <w:rFonts w:ascii="Times New Roman" w:eastAsia="Times New Roman" w:hAnsi="Times New Roman" w:cs="Times New Roman"/>
          <w:lang w:val="fr-FR"/>
        </w:rPr>
        <w:t xml:space="preserve">. </w:t>
      </w:r>
    </w:p>
    <w:p w14:paraId="6B2E35D5" w14:textId="77777777" w:rsidR="006214BB" w:rsidRPr="0095503C" w:rsidRDefault="006214BB" w:rsidP="006214BB">
      <w:pPr>
        <w:jc w:val="both"/>
        <w:rPr>
          <w:rFonts w:ascii="Times New Roman" w:hAnsi="Times New Roman" w:cs="Times New Roman"/>
          <w:bCs/>
          <w:sz w:val="28"/>
          <w:szCs w:val="28"/>
        </w:rPr>
      </w:pPr>
      <w:r w:rsidRPr="0095503C">
        <w:rPr>
          <w:rFonts w:ascii="Times New Roman" w:hAnsi="Times New Roman" w:cs="Times New Roman"/>
          <w:bCs/>
          <w:sz w:val="28"/>
          <w:szCs w:val="28"/>
        </w:rPr>
        <w:t>Mise en œuvre et déclinaisons possibles selon les modalités de travail</w:t>
      </w:r>
    </w:p>
    <w:p w14:paraId="561ADBE3" w14:textId="77777777" w:rsidR="006214BB" w:rsidRDefault="00D54893" w:rsidP="006214BB">
      <w:pPr>
        <w:spacing w:before="100" w:beforeAutospacing="1" w:after="100" w:afterAutospacing="1" w:line="240" w:lineRule="auto"/>
        <w:jc w:val="both"/>
        <w:rPr>
          <w:rFonts w:ascii="Times New Roman" w:eastAsia="Times New Roman" w:hAnsi="Times New Roman" w:cs="Times New Roman"/>
          <w:color w:val="0070C0"/>
          <w:lang w:val="fr-FR"/>
        </w:rPr>
      </w:pPr>
      <w:r w:rsidRPr="00F6309B">
        <w:rPr>
          <w:rFonts w:ascii="Times New Roman" w:eastAsia="Times New Roman" w:hAnsi="Times New Roman" w:cs="Times New Roman"/>
          <w:b/>
          <w:bCs/>
          <w:color w:val="0070C0"/>
          <w:lang w:val="fr-FR"/>
        </w:rPr>
        <w:t>Alternance présentiel/distanciel</w:t>
      </w:r>
      <w:r w:rsidRPr="00F6309B">
        <w:rPr>
          <w:rFonts w:ascii="Times New Roman" w:eastAsia="Times New Roman" w:hAnsi="Times New Roman" w:cs="Times New Roman"/>
          <w:color w:val="0070C0"/>
          <w:lang w:val="fr-FR"/>
        </w:rPr>
        <w:t xml:space="preserve"> </w:t>
      </w:r>
    </w:p>
    <w:p w14:paraId="66551F0C" w14:textId="77777777" w:rsidR="006214BB" w:rsidRDefault="006214BB" w:rsidP="006214BB">
      <w:pPr>
        <w:spacing w:before="100" w:beforeAutospacing="1" w:after="100" w:afterAutospacing="1" w:line="240" w:lineRule="auto"/>
        <w:jc w:val="both"/>
        <w:rPr>
          <w:rFonts w:ascii="Times New Roman" w:eastAsia="Times New Roman" w:hAnsi="Times New Roman" w:cs="Times New Roman"/>
          <w:lang w:val="fr-FR"/>
        </w:rPr>
      </w:pPr>
      <w:r>
        <w:rPr>
          <w:rFonts w:ascii="Times New Roman" w:eastAsia="Times New Roman" w:hAnsi="Times New Roman" w:cs="Times New Roman"/>
          <w:b/>
          <w:bCs/>
          <w:lang w:val="fr-FR"/>
        </w:rPr>
        <w:t>É</w:t>
      </w:r>
      <w:r w:rsidR="00D54893" w:rsidRPr="00F6309B">
        <w:rPr>
          <w:rFonts w:ascii="Times New Roman" w:eastAsia="Times New Roman" w:hAnsi="Times New Roman" w:cs="Times New Roman"/>
          <w:b/>
          <w:bCs/>
          <w:lang w:val="fr-FR"/>
        </w:rPr>
        <w:t>tape 1 en distanciel</w:t>
      </w:r>
      <w:r w:rsidR="00D54893" w:rsidRPr="00F6309B">
        <w:rPr>
          <w:rFonts w:ascii="Times New Roman" w:eastAsia="Times New Roman" w:hAnsi="Times New Roman" w:cs="Times New Roman"/>
          <w:lang w:val="fr-FR"/>
        </w:rPr>
        <w:t xml:space="preserve"> </w:t>
      </w:r>
      <w:r w:rsidR="00D54893" w:rsidRPr="00F6309B">
        <w:rPr>
          <w:rFonts w:ascii="Times New Roman" w:eastAsia="Times New Roman" w:hAnsi="Times New Roman" w:cs="Times New Roman"/>
          <w:b/>
          <w:bCs/>
          <w:lang w:val="fr-FR"/>
        </w:rPr>
        <w:t>dominante lecture</w:t>
      </w:r>
      <w:r>
        <w:rPr>
          <w:rFonts w:ascii="Times New Roman" w:eastAsia="Times New Roman" w:hAnsi="Times New Roman" w:cs="Times New Roman"/>
          <w:lang w:val="fr-FR"/>
        </w:rPr>
        <w:t xml:space="preserve"> : </w:t>
      </w:r>
      <w:r w:rsidR="00D54893" w:rsidRPr="00F6309B">
        <w:rPr>
          <w:rFonts w:ascii="Times New Roman" w:eastAsia="Times New Roman" w:hAnsi="Times New Roman" w:cs="Times New Roman"/>
          <w:lang w:val="fr-FR"/>
        </w:rPr>
        <w:t xml:space="preserve">les élèves prennent connaissance du sujet, lisent ou écoutent des documents transmis par l’enseignant qui leur permettent de rentrer en réflexion (par exemple le documentaire </w:t>
      </w:r>
      <w:r w:rsidR="00D54893" w:rsidRPr="00F6309B">
        <w:rPr>
          <w:rFonts w:ascii="Times New Roman" w:eastAsia="Times New Roman" w:hAnsi="Times New Roman" w:cs="Times New Roman"/>
          <w:i/>
          <w:iCs/>
          <w:lang w:val="fr-FR"/>
        </w:rPr>
        <w:t>Darwin à la ville</w:t>
      </w:r>
      <w:r w:rsidR="00D54893" w:rsidRPr="00F6309B">
        <w:rPr>
          <w:rFonts w:ascii="Times New Roman" w:eastAsia="Times New Roman" w:hAnsi="Times New Roman" w:cs="Times New Roman"/>
          <w:lang w:val="fr-FR"/>
        </w:rPr>
        <w:t xml:space="preserve"> disponible sur le site d’Arte ou ressources transmises ou déjà enseignées en SVT, etc.). On s’assure de la compréhension du sujet par le biais du forum, d’un quizz, etc. puis ils choisissent un lieu qui les inspire et en trouvent éventuellement une illustration (sinon ils choisissent parmi des exemples fournis). </w:t>
      </w:r>
    </w:p>
    <w:p w14:paraId="2D62AEA6" w14:textId="77777777" w:rsidR="006214BB" w:rsidRDefault="006214BB" w:rsidP="006214BB">
      <w:pPr>
        <w:spacing w:before="100" w:beforeAutospacing="1" w:after="100" w:afterAutospacing="1" w:line="240" w:lineRule="auto"/>
        <w:jc w:val="both"/>
        <w:rPr>
          <w:rFonts w:ascii="Times New Roman" w:eastAsia="Times New Roman" w:hAnsi="Times New Roman" w:cs="Times New Roman"/>
          <w:lang w:val="fr-FR"/>
        </w:rPr>
      </w:pPr>
      <w:r>
        <w:rPr>
          <w:rFonts w:ascii="Times New Roman" w:eastAsia="Times New Roman" w:hAnsi="Times New Roman" w:cs="Times New Roman"/>
          <w:b/>
          <w:bCs/>
          <w:lang w:val="fr-FR"/>
        </w:rPr>
        <w:t>É</w:t>
      </w:r>
      <w:r w:rsidR="00D54893" w:rsidRPr="00F6309B">
        <w:rPr>
          <w:rFonts w:ascii="Times New Roman" w:eastAsia="Times New Roman" w:hAnsi="Times New Roman" w:cs="Times New Roman"/>
          <w:b/>
          <w:bCs/>
          <w:lang w:val="fr-FR"/>
        </w:rPr>
        <w:t>tape 2 en présentiel dominante</w:t>
      </w:r>
      <w:r w:rsidR="00D54893" w:rsidRPr="00F6309B">
        <w:rPr>
          <w:rFonts w:ascii="Times New Roman" w:eastAsia="Times New Roman" w:hAnsi="Times New Roman" w:cs="Times New Roman"/>
          <w:lang w:val="fr-FR"/>
        </w:rPr>
        <w:t xml:space="preserve"> </w:t>
      </w:r>
      <w:r w:rsidR="00D54893" w:rsidRPr="00F6309B">
        <w:rPr>
          <w:rFonts w:ascii="Times New Roman" w:eastAsia="Times New Roman" w:hAnsi="Times New Roman" w:cs="Times New Roman"/>
          <w:b/>
          <w:bCs/>
          <w:lang w:val="fr-FR"/>
        </w:rPr>
        <w:t>écriture et oral en interaction</w:t>
      </w:r>
      <w:r w:rsidR="00D54893" w:rsidRPr="00F6309B">
        <w:rPr>
          <w:rFonts w:ascii="Times New Roman" w:eastAsia="Times New Roman" w:hAnsi="Times New Roman" w:cs="Times New Roman"/>
          <w:lang w:val="fr-FR"/>
        </w:rPr>
        <w:t xml:space="preserve">. On lit par exemple le poème de R. G. Cadou « Celui qui entre par hasard », ou un extrait du chapitre 18, « Eté » de </w:t>
      </w:r>
      <w:r w:rsidR="00D54893" w:rsidRPr="00F6309B">
        <w:rPr>
          <w:rFonts w:ascii="Times New Roman" w:eastAsia="Times New Roman" w:hAnsi="Times New Roman" w:cs="Times New Roman"/>
          <w:i/>
          <w:iCs/>
          <w:lang w:val="fr-FR"/>
        </w:rPr>
        <w:t>Marco Valdo</w:t>
      </w:r>
      <w:r w:rsidR="00D54893" w:rsidRPr="00F6309B">
        <w:rPr>
          <w:rFonts w:ascii="Times New Roman" w:eastAsia="Times New Roman" w:hAnsi="Times New Roman" w:cs="Times New Roman"/>
          <w:lang w:val="fr-FR"/>
        </w:rPr>
        <w:t xml:space="preserve"> d’I. Calvino, on recueille les impressions des élèves, puis on travaille la transformation du lieu abandonné décrit par le biais des sens. Les élèves écrivent un 1</w:t>
      </w:r>
      <w:r w:rsidR="00D54893" w:rsidRPr="00F6309B">
        <w:rPr>
          <w:rFonts w:ascii="Times New Roman" w:eastAsia="Times New Roman" w:hAnsi="Times New Roman" w:cs="Times New Roman"/>
          <w:vertAlign w:val="superscript"/>
          <w:lang w:val="fr-FR"/>
        </w:rPr>
        <w:t>e</w:t>
      </w:r>
      <w:r w:rsidR="00D54893" w:rsidRPr="00F6309B">
        <w:rPr>
          <w:rFonts w:ascii="Times New Roman" w:eastAsia="Times New Roman" w:hAnsi="Times New Roman" w:cs="Times New Roman"/>
          <w:lang w:val="fr-FR"/>
        </w:rPr>
        <w:t xml:space="preserve"> jet « à la manière de », seuls ou en groupe par lieu. On peut proposer des amorces pour l’écriture : </w:t>
      </w:r>
      <w:r w:rsidR="00D54893" w:rsidRPr="00F6309B">
        <w:rPr>
          <w:rFonts w:ascii="Times New Roman" w:eastAsia="Times New Roman" w:hAnsi="Times New Roman" w:cs="Times New Roman"/>
          <w:i/>
          <w:iCs/>
          <w:lang w:val="fr-FR"/>
        </w:rPr>
        <w:t>« Celui qui imagine la salle de français en plein confinement, / Ne sait pas que chaque chose, chaque meuble est vivant … »</w:t>
      </w:r>
      <w:r w:rsidR="00D54893" w:rsidRPr="00F6309B">
        <w:rPr>
          <w:rFonts w:ascii="Times New Roman" w:eastAsia="Times New Roman" w:hAnsi="Times New Roman" w:cs="Times New Roman"/>
          <w:lang w:val="fr-FR"/>
        </w:rPr>
        <w:t xml:space="preserve"> d’après R.G. Cadou ou d’après I. Calvino : « </w:t>
      </w:r>
      <w:r w:rsidR="00D54893" w:rsidRPr="00F6309B">
        <w:rPr>
          <w:rFonts w:ascii="Times New Roman" w:eastAsia="Times New Roman" w:hAnsi="Times New Roman" w:cs="Times New Roman"/>
          <w:i/>
          <w:iCs/>
          <w:lang w:val="fr-FR"/>
        </w:rPr>
        <w:t>Tout se passait comme si la cour du collège, à peine abandonnée par les élèves, était en proie à des habitants dissimulés la veille encore et qui prenaient maintenant le dessus…</w:t>
      </w:r>
      <w:r w:rsidR="00D54893" w:rsidRPr="00F6309B">
        <w:rPr>
          <w:rFonts w:ascii="Times New Roman" w:eastAsia="Times New Roman" w:hAnsi="Times New Roman" w:cs="Times New Roman"/>
          <w:lang w:val="fr-FR"/>
        </w:rPr>
        <w:t xml:space="preserve"> ». </w:t>
      </w:r>
    </w:p>
    <w:p w14:paraId="4EA59F71" w14:textId="77777777" w:rsidR="006214BB" w:rsidRDefault="006214BB" w:rsidP="006214BB">
      <w:pPr>
        <w:spacing w:before="100" w:beforeAutospacing="1" w:after="100" w:afterAutospacing="1" w:line="240" w:lineRule="auto"/>
        <w:jc w:val="both"/>
        <w:rPr>
          <w:rFonts w:ascii="Times New Roman" w:eastAsia="Times New Roman" w:hAnsi="Times New Roman" w:cs="Times New Roman"/>
          <w:lang w:val="fr-FR"/>
        </w:rPr>
      </w:pPr>
      <w:r>
        <w:rPr>
          <w:rFonts w:ascii="Times New Roman" w:eastAsia="Times New Roman" w:hAnsi="Times New Roman" w:cs="Times New Roman"/>
          <w:b/>
          <w:bCs/>
          <w:lang w:val="fr-FR"/>
        </w:rPr>
        <w:t>É</w:t>
      </w:r>
      <w:r w:rsidR="00D54893" w:rsidRPr="00F6309B">
        <w:rPr>
          <w:rFonts w:ascii="Times New Roman" w:eastAsia="Times New Roman" w:hAnsi="Times New Roman" w:cs="Times New Roman"/>
          <w:b/>
          <w:bCs/>
          <w:lang w:val="fr-FR"/>
        </w:rPr>
        <w:t>tape 3 en distanciel</w:t>
      </w:r>
      <w:r w:rsidR="00D54893" w:rsidRPr="00F6309B">
        <w:rPr>
          <w:rFonts w:ascii="Times New Roman" w:eastAsia="Times New Roman" w:hAnsi="Times New Roman" w:cs="Times New Roman"/>
          <w:lang w:val="fr-FR"/>
        </w:rPr>
        <w:t xml:space="preserve"> </w:t>
      </w:r>
      <w:r w:rsidR="00D54893" w:rsidRPr="00F6309B">
        <w:rPr>
          <w:rFonts w:ascii="Times New Roman" w:eastAsia="Times New Roman" w:hAnsi="Times New Roman" w:cs="Times New Roman"/>
          <w:b/>
          <w:bCs/>
          <w:lang w:val="fr-FR"/>
        </w:rPr>
        <w:t>dominante écrit</w:t>
      </w:r>
      <w:r w:rsidR="00D54893" w:rsidRPr="00F6309B">
        <w:rPr>
          <w:rFonts w:ascii="Times New Roman" w:eastAsia="Times New Roman" w:hAnsi="Times New Roman" w:cs="Times New Roman"/>
          <w:lang w:val="fr-FR"/>
        </w:rPr>
        <w:t xml:space="preserve">, les élèves échangent entre eux et avec l’enseignant, reprennent leurs écrits pour les présenter à la classe, si on a choisi de faire travailler les élèves en groupe on veille à ce qu’ils puissent échanger. </w:t>
      </w:r>
    </w:p>
    <w:p w14:paraId="17894BF3" w14:textId="2E5359B7" w:rsidR="00D54893" w:rsidRPr="00F6309B" w:rsidRDefault="006214BB" w:rsidP="006214BB">
      <w:pPr>
        <w:spacing w:before="100" w:beforeAutospacing="1" w:after="100" w:afterAutospacing="1" w:line="240" w:lineRule="auto"/>
        <w:jc w:val="both"/>
        <w:rPr>
          <w:rFonts w:ascii="Times New Roman" w:eastAsia="Times New Roman" w:hAnsi="Times New Roman" w:cs="Times New Roman"/>
          <w:lang w:val="fr-FR"/>
        </w:rPr>
      </w:pPr>
      <w:r>
        <w:rPr>
          <w:rFonts w:ascii="Times New Roman" w:eastAsia="Times New Roman" w:hAnsi="Times New Roman" w:cs="Times New Roman"/>
          <w:b/>
          <w:bCs/>
          <w:lang w:val="fr-FR"/>
        </w:rPr>
        <w:lastRenderedPageBreak/>
        <w:t>É</w:t>
      </w:r>
      <w:r w:rsidR="00D54893" w:rsidRPr="00F6309B">
        <w:rPr>
          <w:rFonts w:ascii="Times New Roman" w:eastAsia="Times New Roman" w:hAnsi="Times New Roman" w:cs="Times New Roman"/>
          <w:b/>
          <w:bCs/>
          <w:lang w:val="fr-FR"/>
        </w:rPr>
        <w:t>tape 4 dominante oral</w:t>
      </w:r>
      <w:r w:rsidR="00D54893" w:rsidRPr="00F6309B">
        <w:rPr>
          <w:rFonts w:ascii="Times New Roman" w:eastAsia="Times New Roman" w:hAnsi="Times New Roman" w:cs="Times New Roman"/>
          <w:lang w:val="fr-FR"/>
        </w:rPr>
        <w:t xml:space="preserve"> </w:t>
      </w:r>
      <w:r w:rsidR="00D54893" w:rsidRPr="00F6309B">
        <w:rPr>
          <w:rFonts w:ascii="Times New Roman" w:eastAsia="Times New Roman" w:hAnsi="Times New Roman" w:cs="Times New Roman"/>
          <w:b/>
          <w:bCs/>
          <w:lang w:val="fr-FR"/>
        </w:rPr>
        <w:t>et écrit</w:t>
      </w:r>
      <w:r w:rsidR="00D54893" w:rsidRPr="00F6309B">
        <w:rPr>
          <w:rFonts w:ascii="Times New Roman" w:eastAsia="Times New Roman" w:hAnsi="Times New Roman" w:cs="Times New Roman"/>
          <w:lang w:val="fr-FR"/>
        </w:rPr>
        <w:t xml:space="preserve">, les élèves lisent leurs textes au groupe, ils peuvent être illustrés et publiés sur l’ENT par la suite. </w:t>
      </w:r>
    </w:p>
    <w:p w14:paraId="09335F61" w14:textId="2185854E" w:rsidR="00D54893" w:rsidRPr="00F6309B" w:rsidRDefault="00D54893" w:rsidP="006214BB">
      <w:pPr>
        <w:spacing w:before="100" w:beforeAutospacing="1" w:after="100" w:afterAutospacing="1" w:line="240" w:lineRule="auto"/>
        <w:jc w:val="both"/>
        <w:rPr>
          <w:rFonts w:ascii="Times New Roman" w:eastAsia="Times New Roman" w:hAnsi="Times New Roman" w:cs="Times New Roman"/>
          <w:lang w:val="fr-FR"/>
        </w:rPr>
      </w:pPr>
      <w:r w:rsidRPr="00F6309B">
        <w:rPr>
          <w:rFonts w:ascii="Times New Roman" w:eastAsia="Times New Roman" w:hAnsi="Times New Roman" w:cs="Times New Roman"/>
          <w:b/>
          <w:bCs/>
          <w:color w:val="0070C0"/>
          <w:lang w:val="fr-FR"/>
        </w:rPr>
        <w:t>En présentiel :</w:t>
      </w:r>
      <w:r w:rsidRPr="00F6309B">
        <w:rPr>
          <w:rFonts w:ascii="Times New Roman" w:eastAsia="Times New Roman" w:hAnsi="Times New Roman" w:cs="Times New Roman"/>
          <w:color w:val="0070C0"/>
          <w:lang w:val="fr-FR"/>
        </w:rPr>
        <w:t xml:space="preserve"> </w:t>
      </w:r>
      <w:r w:rsidRPr="00F6309B">
        <w:rPr>
          <w:rFonts w:ascii="Times New Roman" w:eastAsia="Times New Roman" w:hAnsi="Times New Roman" w:cs="Times New Roman"/>
          <w:b/>
          <w:bCs/>
          <w:lang w:val="fr-FR"/>
        </w:rPr>
        <w:t>Etape 1</w:t>
      </w:r>
      <w:r w:rsidRPr="00F6309B">
        <w:rPr>
          <w:rFonts w:ascii="Times New Roman" w:eastAsia="Times New Roman" w:hAnsi="Times New Roman" w:cs="Times New Roman"/>
          <w:lang w:val="fr-FR"/>
        </w:rPr>
        <w:t xml:space="preserve"> travail préparatoire à la maison ou en classe en salle informatique par exemple. </w:t>
      </w:r>
      <w:r w:rsidRPr="00F6309B">
        <w:rPr>
          <w:rFonts w:ascii="Times New Roman" w:eastAsia="Times New Roman" w:hAnsi="Times New Roman" w:cs="Times New Roman"/>
          <w:b/>
          <w:bCs/>
          <w:lang w:val="fr-FR"/>
        </w:rPr>
        <w:t>Etape 2</w:t>
      </w:r>
      <w:r w:rsidRPr="00F6309B">
        <w:rPr>
          <w:rFonts w:ascii="Times New Roman" w:eastAsia="Times New Roman" w:hAnsi="Times New Roman" w:cs="Times New Roman"/>
          <w:lang w:val="fr-FR"/>
        </w:rPr>
        <w:t xml:space="preserve"> est en présentiel, </w:t>
      </w:r>
      <w:r w:rsidRPr="00F6309B">
        <w:rPr>
          <w:rFonts w:ascii="Times New Roman" w:eastAsia="Times New Roman" w:hAnsi="Times New Roman" w:cs="Times New Roman"/>
          <w:b/>
          <w:bCs/>
          <w:lang w:val="fr-FR"/>
        </w:rPr>
        <w:t>Etape 3</w:t>
      </w:r>
      <w:r w:rsidRPr="00F6309B">
        <w:rPr>
          <w:rFonts w:ascii="Times New Roman" w:eastAsia="Times New Roman" w:hAnsi="Times New Roman" w:cs="Times New Roman"/>
          <w:lang w:val="fr-FR"/>
        </w:rPr>
        <w:t xml:space="preserve"> est réalisable en différenciant dans les groupes et en mettant en place un travail avec les usuels au CDI et en classe. </w:t>
      </w:r>
      <w:r w:rsidRPr="00F6309B">
        <w:rPr>
          <w:rFonts w:ascii="Times New Roman" w:eastAsia="Times New Roman" w:hAnsi="Times New Roman" w:cs="Times New Roman"/>
          <w:b/>
          <w:bCs/>
          <w:lang w:val="fr-FR"/>
        </w:rPr>
        <w:t>Etape 4</w:t>
      </w:r>
      <w:r w:rsidRPr="00F6309B">
        <w:rPr>
          <w:rFonts w:ascii="Times New Roman" w:eastAsia="Times New Roman" w:hAnsi="Times New Roman" w:cs="Times New Roman"/>
          <w:lang w:val="fr-FR"/>
        </w:rPr>
        <w:t xml:space="preserve"> est en présentiel.  </w:t>
      </w:r>
    </w:p>
    <w:p w14:paraId="12DEC543" w14:textId="1A57D7E1" w:rsidR="00D54893" w:rsidRPr="00F6309B" w:rsidRDefault="00D54893" w:rsidP="006214BB">
      <w:pPr>
        <w:spacing w:before="100" w:beforeAutospacing="1" w:after="100" w:afterAutospacing="1" w:line="240" w:lineRule="auto"/>
        <w:jc w:val="both"/>
        <w:rPr>
          <w:lang w:val="fr-FR"/>
        </w:rPr>
      </w:pPr>
      <w:r w:rsidRPr="00F6309B">
        <w:rPr>
          <w:rFonts w:ascii="Times New Roman" w:eastAsia="Times New Roman" w:hAnsi="Times New Roman" w:cs="Times New Roman"/>
          <w:b/>
          <w:bCs/>
          <w:color w:val="0070C0"/>
          <w:lang w:val="fr-FR"/>
        </w:rPr>
        <w:t xml:space="preserve">Pour les élèves demeurant à distance : </w:t>
      </w:r>
      <w:r w:rsidRPr="00F6309B">
        <w:rPr>
          <w:rFonts w:ascii="Times New Roman" w:eastAsia="Times New Roman" w:hAnsi="Times New Roman" w:cs="Times New Roman"/>
          <w:b/>
          <w:bCs/>
          <w:lang w:val="fr-FR"/>
        </w:rPr>
        <w:t>Etape 1</w:t>
      </w:r>
      <w:r w:rsidRPr="00F6309B">
        <w:rPr>
          <w:rFonts w:ascii="Times New Roman" w:eastAsia="Times New Roman" w:hAnsi="Times New Roman" w:cs="Times New Roman"/>
          <w:lang w:val="fr-FR"/>
        </w:rPr>
        <w:t xml:space="preserve"> en distanciel, </w:t>
      </w:r>
      <w:r w:rsidRPr="00F6309B">
        <w:rPr>
          <w:rFonts w:ascii="Times New Roman" w:eastAsia="Times New Roman" w:hAnsi="Times New Roman" w:cs="Times New Roman"/>
          <w:b/>
          <w:bCs/>
          <w:lang w:val="fr-FR"/>
        </w:rPr>
        <w:t>Etape 2</w:t>
      </w:r>
      <w:r w:rsidRPr="00F6309B">
        <w:rPr>
          <w:rFonts w:ascii="Times New Roman" w:eastAsia="Times New Roman" w:hAnsi="Times New Roman" w:cs="Times New Roman"/>
          <w:lang w:val="fr-FR"/>
        </w:rPr>
        <w:t xml:space="preserve"> peut se faire en distanciel en CV avec envoi de capsules audio ou des textes pour les découvrir. </w:t>
      </w:r>
      <w:r w:rsidRPr="00F6309B">
        <w:rPr>
          <w:rFonts w:ascii="Times New Roman" w:eastAsia="Times New Roman" w:hAnsi="Times New Roman" w:cs="Times New Roman"/>
          <w:b/>
          <w:bCs/>
          <w:lang w:val="fr-FR"/>
        </w:rPr>
        <w:t>Etape 3</w:t>
      </w:r>
      <w:r w:rsidRPr="00F6309B">
        <w:rPr>
          <w:rFonts w:ascii="Times New Roman" w:eastAsia="Times New Roman" w:hAnsi="Times New Roman" w:cs="Times New Roman"/>
          <w:lang w:val="fr-FR"/>
        </w:rPr>
        <w:t xml:space="preserve"> en distanciel. </w:t>
      </w:r>
      <w:r w:rsidRPr="00F6309B">
        <w:rPr>
          <w:rFonts w:ascii="Times New Roman" w:eastAsia="Times New Roman" w:hAnsi="Times New Roman" w:cs="Times New Roman"/>
          <w:b/>
          <w:bCs/>
          <w:lang w:val="fr-FR"/>
        </w:rPr>
        <w:t>Etape 4</w:t>
      </w:r>
      <w:r w:rsidRPr="00F6309B">
        <w:rPr>
          <w:rFonts w:ascii="Times New Roman" w:eastAsia="Times New Roman" w:hAnsi="Times New Roman" w:cs="Times New Roman"/>
          <w:lang w:val="fr-FR"/>
        </w:rPr>
        <w:t xml:space="preserve"> peut se réaliser en distanciel en CV ou avec publication des textes sur un mur collaboratif. Pour valoriser le travail des élèves on pourra demander à chaque élève de lire le texte d’un autre qui lui sera attribué, d’en extraire une citation qui lui plaît, d’expliquer pourquoi : « J’ai bien aimé ce passage « … »  </w:t>
      </w:r>
      <w:proofErr w:type="gramStart"/>
      <w:r w:rsidRPr="00F6309B">
        <w:rPr>
          <w:rFonts w:ascii="Times New Roman" w:eastAsia="Times New Roman" w:hAnsi="Times New Roman" w:cs="Times New Roman"/>
          <w:lang w:val="fr-FR"/>
        </w:rPr>
        <w:t>car</w:t>
      </w:r>
      <w:proofErr w:type="gramEnd"/>
      <w:r w:rsidRPr="00F6309B">
        <w:rPr>
          <w:rFonts w:ascii="Times New Roman" w:eastAsia="Times New Roman" w:hAnsi="Times New Roman" w:cs="Times New Roman"/>
          <w:lang w:val="fr-FR"/>
        </w:rPr>
        <w:t xml:space="preserve"> … » et de publier cet avis. </w:t>
      </w:r>
    </w:p>
    <w:p w14:paraId="07425796" w14:textId="77777777" w:rsidR="00CA6D25" w:rsidRDefault="00CA6D25"/>
    <w:sectPr w:rsidR="00CA6D25" w:rsidSect="006214BB">
      <w:pgSz w:w="11906" w:h="16838"/>
      <w:pgMar w:top="1417"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93"/>
    <w:rsid w:val="006214BB"/>
    <w:rsid w:val="00CA6D25"/>
    <w:rsid w:val="00D54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212E"/>
  <w15:chartTrackingRefBased/>
  <w15:docId w15:val="{75846292-7071-475B-9C80-6A4F7D3A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4893"/>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632</Words>
  <Characters>3482</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Bernolle</dc:creator>
  <cp:keywords/>
  <dc:description/>
  <cp:lastModifiedBy>Marie-Anne Bernolle</cp:lastModifiedBy>
  <cp:revision>2</cp:revision>
  <dcterms:created xsi:type="dcterms:W3CDTF">2020-05-05T21:50:00Z</dcterms:created>
  <dcterms:modified xsi:type="dcterms:W3CDTF">2020-05-07T12:47:00Z</dcterms:modified>
</cp:coreProperties>
</file>